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919" w14:textId="270CE942" w:rsidR="00C81CCA" w:rsidRDefault="009449BA">
      <w:pPr>
        <w:shd w:val="clear" w:color="auto" w:fill="323E4F"/>
        <w:jc w:val="center"/>
        <w:rPr>
          <w:rFonts w:ascii="Tahoma" w:hAnsi="Tahoma" w:cs="Tahoma"/>
          <w:b/>
          <w:bCs/>
          <w:color w:val="FFFFFF"/>
        </w:rPr>
      </w:pPr>
      <w:r w:rsidRPr="009449BA">
        <w:rPr>
          <w:rFonts w:ascii="Tahoma" w:hAnsi="Tahoma" w:cs="Tahoma"/>
          <w:b/>
          <w:bCs/>
          <w:color w:val="FFFFFF"/>
          <w:sz w:val="24"/>
          <w:szCs w:val="24"/>
        </w:rPr>
        <w:t xml:space="preserve">Konferencja pn.: </w:t>
      </w:r>
      <w:r w:rsidRPr="009449BA">
        <w:rPr>
          <w:rFonts w:ascii="Tahoma" w:hAnsi="Tahoma" w:cs="Tahoma"/>
          <w:b/>
          <w:bCs/>
          <w:i/>
          <w:iCs/>
          <w:color w:val="FFFFFF"/>
          <w:sz w:val="24"/>
          <w:szCs w:val="24"/>
        </w:rPr>
        <w:t>Dolnośląska Strategia Rozwoju Edukacji Zawodowej – podsumowanie drugiego etapu</w:t>
      </w:r>
    </w:p>
    <w:p w14:paraId="3567CEA9" w14:textId="77777777" w:rsidR="00C8767C" w:rsidRPr="00D34A5A" w:rsidRDefault="00C8767C" w:rsidP="00F60E1B">
      <w:pPr>
        <w:jc w:val="both"/>
        <w:rPr>
          <w:rFonts w:ascii="Tahoma" w:hAnsi="Tahoma" w:cs="Tahoma"/>
          <w:sz w:val="20"/>
          <w:szCs w:val="20"/>
        </w:rPr>
      </w:pPr>
      <w:r w:rsidRPr="00D34A5A">
        <w:rPr>
          <w:rFonts w:ascii="Tahoma" w:hAnsi="Tahoma" w:cs="Tahoma"/>
          <w:sz w:val="20"/>
          <w:szCs w:val="20"/>
        </w:rPr>
        <w:t>Celem konferencji jest prezentacja wyników prac warsztatowych w zakresie rozwiązań strategicznych VET dla Dolnego Śląska oraz dalszym planem działania w zakresie rozwoju obszaru edukacji zawodowej.</w:t>
      </w:r>
    </w:p>
    <w:p w14:paraId="6A6FF5AB" w14:textId="77777777" w:rsidR="00C8767C" w:rsidRPr="00D34A5A" w:rsidRDefault="00C8767C" w:rsidP="00D34A5A">
      <w:pPr>
        <w:spacing w:after="0" w:line="257" w:lineRule="auto"/>
        <w:rPr>
          <w:sz w:val="20"/>
          <w:szCs w:val="20"/>
        </w:rPr>
      </w:pPr>
      <w:r w:rsidRPr="00D34A5A">
        <w:rPr>
          <w:rFonts w:ascii="Tahoma" w:hAnsi="Tahoma" w:cs="Tahoma"/>
          <w:b/>
          <w:bCs/>
          <w:color w:val="44546A"/>
          <w:sz w:val="20"/>
          <w:szCs w:val="20"/>
        </w:rPr>
        <w:t>Termin:</w:t>
      </w:r>
      <w:r w:rsidRPr="00D34A5A">
        <w:rPr>
          <w:rFonts w:ascii="Tahoma" w:hAnsi="Tahoma" w:cs="Tahoma"/>
          <w:color w:val="44546A"/>
          <w:sz w:val="20"/>
          <w:szCs w:val="20"/>
        </w:rPr>
        <w:t xml:space="preserve"> 28.04.2023 r.</w:t>
      </w:r>
    </w:p>
    <w:p w14:paraId="64309DE0" w14:textId="77777777" w:rsidR="00C8767C" w:rsidRPr="00D34A5A" w:rsidRDefault="00C8767C" w:rsidP="00D34A5A">
      <w:pPr>
        <w:spacing w:after="0" w:line="257" w:lineRule="auto"/>
        <w:rPr>
          <w:rFonts w:ascii="Tahoma" w:hAnsi="Tahoma" w:cs="Tahoma"/>
          <w:color w:val="44546A"/>
          <w:sz w:val="20"/>
          <w:szCs w:val="20"/>
        </w:rPr>
      </w:pPr>
      <w:r w:rsidRPr="00D34A5A">
        <w:rPr>
          <w:rFonts w:ascii="Tahoma" w:hAnsi="Tahoma" w:cs="Tahoma"/>
          <w:b/>
          <w:bCs/>
          <w:color w:val="44546A"/>
          <w:sz w:val="20"/>
          <w:szCs w:val="20"/>
        </w:rPr>
        <w:t>Miejsce:</w:t>
      </w:r>
      <w:r w:rsidRPr="00D34A5A">
        <w:rPr>
          <w:rFonts w:ascii="Tahoma" w:hAnsi="Tahoma" w:cs="Tahoma"/>
          <w:color w:val="44546A"/>
          <w:sz w:val="20"/>
          <w:szCs w:val="20"/>
        </w:rPr>
        <w:t xml:space="preserve"> Uniwersytet Dolnośląski DSW (wcześniej: Dolnośląska Szkoła Wyższa)</w:t>
      </w:r>
    </w:p>
    <w:p w14:paraId="382584C6" w14:textId="77777777" w:rsidR="00C8767C" w:rsidRPr="00D34A5A" w:rsidRDefault="00C8767C" w:rsidP="00D34A5A">
      <w:pPr>
        <w:spacing w:after="0" w:line="257" w:lineRule="auto"/>
        <w:rPr>
          <w:rFonts w:ascii="Tahoma" w:hAnsi="Tahoma" w:cs="Tahoma"/>
          <w:color w:val="44546A"/>
          <w:sz w:val="20"/>
          <w:szCs w:val="20"/>
        </w:rPr>
      </w:pPr>
      <w:r w:rsidRPr="00D34A5A">
        <w:rPr>
          <w:rFonts w:ascii="Tahoma" w:hAnsi="Tahoma" w:cs="Tahoma"/>
          <w:color w:val="44546A"/>
          <w:sz w:val="20"/>
          <w:szCs w:val="20"/>
        </w:rPr>
        <w:t xml:space="preserve">              ul. Strzegomska 55, Aula im. prof. Roberta Kwaśnicy</w:t>
      </w:r>
    </w:p>
    <w:p w14:paraId="090C5CCB" w14:textId="77777777" w:rsidR="00D34A5A" w:rsidRPr="00D34A5A" w:rsidRDefault="00D34A5A" w:rsidP="00D34A5A">
      <w:pPr>
        <w:spacing w:after="0" w:line="257" w:lineRule="auto"/>
        <w:rPr>
          <w:sz w:val="20"/>
          <w:szCs w:val="2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7664"/>
      </w:tblGrid>
      <w:tr w:rsidR="00C81CCA" w14:paraId="09392FC6" w14:textId="77777777" w:rsidTr="03B9A333"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85D6" w14:textId="073E0DF2" w:rsidR="00C81CCA" w:rsidRDefault="00C81CCA" w:rsidP="376326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3763267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Ramowy program konferencji</w:t>
            </w:r>
          </w:p>
        </w:tc>
      </w:tr>
      <w:tr w:rsidR="00C81CCA" w14:paraId="72753FFC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67EA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8.00 - 9.00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638F" w14:textId="77777777" w:rsidR="00C81CCA" w:rsidRDefault="002A1609" w:rsidP="37632676">
            <w:pPr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Rejestracja Uczestników i kawa powitalna</w:t>
            </w:r>
          </w:p>
        </w:tc>
      </w:tr>
      <w:tr w:rsidR="00C81CCA" w14:paraId="64A8F5E4" w14:textId="77777777" w:rsidTr="002D0252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9F09" w14:textId="4DB14978" w:rsidR="00C81CCA" w:rsidRDefault="009E365B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9.00 - 9.30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8AE2" w14:textId="67B64173" w:rsidR="002D0252" w:rsidRDefault="009E365B" w:rsidP="002D02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Rozpo</w:t>
            </w:r>
            <w:r w:rsidR="002D0252"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częcie konferencji</w:t>
            </w:r>
            <w:r w:rsidR="002A160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2E95C67" w14:textId="77777777" w:rsidR="002D0252" w:rsidRPr="00B128B4" w:rsidRDefault="002D0252" w:rsidP="002D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Zuzanna Bielawska, Dyrektorka DWUP</w:t>
            </w:r>
          </w:p>
          <w:p w14:paraId="0D8AA154" w14:textId="77777777" w:rsidR="002D0252" w:rsidRPr="00B128B4" w:rsidRDefault="002D0252" w:rsidP="002D02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Jerzy Komorowski, Dyrektor Departamentu Spraw Społecznych i Rynku Pracy UMWD</w:t>
            </w:r>
          </w:p>
          <w:p w14:paraId="45C2FE77" w14:textId="1A5BD90D" w:rsidR="00C81CCA" w:rsidRDefault="002D0252" w:rsidP="002D02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Magdalena Fit, Zastępczyni Kanclerza ds. rozwoju i infrastruktury, Uniwersytet Dolnośląski DSW</w:t>
            </w:r>
          </w:p>
        </w:tc>
      </w:tr>
      <w:tr w:rsidR="009E365B" w14:paraId="2A969A78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C5DD" w14:textId="6167DDE5" w:rsidR="009E365B" w:rsidRPr="37632676" w:rsidRDefault="009E365B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9.30 - 9.50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BB42" w14:textId="77777777" w:rsidR="009E365B" w:rsidRDefault="009E365B" w:rsidP="009E36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>Działania Fundacji Rozwoju Systemu Edukacji na rzecz edukacji zawodowej</w:t>
            </w:r>
            <w:r w:rsidRPr="1018B7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CBB2C9" w14:textId="5218A9E5" w:rsidR="009E365B" w:rsidRPr="00B128B4" w:rsidRDefault="009E365B" w:rsidP="009E365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Izabela Laskowska, Dyrektorka Biura Kształcenia Zawodowego, FRSE</w:t>
            </w:r>
          </w:p>
        </w:tc>
      </w:tr>
      <w:tr w:rsidR="00C81CCA" w14:paraId="6D07E173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23CA" w14:textId="0B1D8DA7" w:rsidR="00C81CCA" w:rsidRDefault="04488E2F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9.</w:t>
            </w:r>
            <w:r w:rsidR="4309A5C7" w:rsidRPr="37632676">
              <w:rPr>
                <w:rFonts w:ascii="Tahoma" w:hAnsi="Tahoma" w:cs="Tahoma"/>
                <w:sz w:val="20"/>
                <w:szCs w:val="20"/>
              </w:rPr>
              <w:t>5</w:t>
            </w:r>
            <w:r w:rsidRPr="37632676">
              <w:rPr>
                <w:rFonts w:ascii="Tahoma" w:hAnsi="Tahoma" w:cs="Tahoma"/>
                <w:sz w:val="20"/>
                <w:szCs w:val="20"/>
              </w:rPr>
              <w:t>0 - 10.20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B222" w14:textId="7DDD3F74" w:rsidR="00C81CCA" w:rsidRDefault="00C81CCA" w:rsidP="3763267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7632676">
              <w:rPr>
                <w:rFonts w:ascii="Tahoma" w:hAnsi="Tahoma" w:cs="Tahoma"/>
                <w:b/>
                <w:bCs/>
                <w:sz w:val="20"/>
                <w:szCs w:val="20"/>
              </w:rPr>
              <w:t>Prezentacja wyników prac warsztatowych w projekcie DSREZ</w:t>
            </w:r>
            <w:r w:rsidR="6CABAD67" w:rsidRPr="376326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70D872F" w14:textId="67C83461" w:rsidR="00C81CCA" w:rsidRPr="00B128B4" w:rsidRDefault="6CABAD67" w:rsidP="3763267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 xml:space="preserve">dr hab. Piotr Mikiewicz prof. </w:t>
            </w:r>
            <w:r w:rsidR="00DF7E1D" w:rsidRPr="00B128B4">
              <w:rPr>
                <w:rFonts w:ascii="Tahoma" w:hAnsi="Tahoma" w:cs="Tahoma"/>
                <w:sz w:val="18"/>
                <w:szCs w:val="18"/>
              </w:rPr>
              <w:t xml:space="preserve">Uniwersytetu Dolnośląskiego </w:t>
            </w:r>
            <w:r w:rsidRPr="00B128B4">
              <w:rPr>
                <w:rFonts w:ascii="Tahoma" w:hAnsi="Tahoma" w:cs="Tahoma"/>
                <w:sz w:val="18"/>
                <w:szCs w:val="18"/>
              </w:rPr>
              <w:t>DSW</w:t>
            </w:r>
          </w:p>
        </w:tc>
      </w:tr>
      <w:tr w:rsidR="00C81CCA" w14:paraId="269A5E6A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EEA3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10.20 - 10.40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23E8" w14:textId="68C87D60" w:rsidR="00C81CCA" w:rsidRDefault="00C81CCA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1018B712">
              <w:rPr>
                <w:rFonts w:ascii="Tahoma" w:hAnsi="Tahoma" w:cs="Tahoma"/>
                <w:sz w:val="20"/>
                <w:szCs w:val="20"/>
              </w:rPr>
              <w:t>P</w:t>
            </w:r>
            <w:r w:rsidR="4B01687C" w:rsidRPr="1018B712">
              <w:rPr>
                <w:rFonts w:ascii="Tahoma" w:hAnsi="Tahoma" w:cs="Tahoma"/>
                <w:sz w:val="20"/>
                <w:szCs w:val="20"/>
              </w:rPr>
              <w:t>RZERWA</w:t>
            </w:r>
          </w:p>
        </w:tc>
      </w:tr>
      <w:tr w:rsidR="00C81CCA" w14:paraId="0DDB97C4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C7E7" w14:textId="12CC6B6F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419CEDA2">
              <w:rPr>
                <w:rFonts w:ascii="Tahoma" w:hAnsi="Tahoma" w:cs="Tahoma"/>
                <w:sz w:val="20"/>
                <w:szCs w:val="20"/>
              </w:rPr>
              <w:t>10.40 -</w:t>
            </w:r>
            <w:r w:rsidR="40C55BA9" w:rsidRPr="419CED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19CEDA2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943B" w14:textId="729CE4EA" w:rsidR="00C81CCA" w:rsidRDefault="00C81CCA" w:rsidP="1018B7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Praktyczne wykorzystanie nowoczesnych technologii w procesie kształcenia</w:t>
            </w:r>
            <w:r w:rsidRPr="419CEDA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5F561BA5"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anel z udziałem</w:t>
            </w:r>
            <w:r w:rsidR="639C43B2" w:rsidRPr="419CEDA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5387E376" w14:textId="0BCBAE54" w:rsidR="002E5397" w:rsidRPr="00B128B4" w:rsidRDefault="002E5397" w:rsidP="002E5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Anna A. Kaczmarczyk</w:t>
            </w:r>
            <w:r w:rsidR="001608A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 Dyrektorka Departamentu Innowacji i Współpracy, Klaster Edukacyjny "INVEST in EDU" </w:t>
            </w:r>
          </w:p>
          <w:p w14:paraId="581682A0" w14:textId="7374665D" w:rsidR="00C81CCA" w:rsidRPr="00B128B4" w:rsidRDefault="00D96A8B" w:rsidP="002E5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 xml:space="preserve">dr inż. Piotr Górski, </w:t>
            </w:r>
            <w:r w:rsidR="009613C4" w:rsidRPr="00B128B4">
              <w:rPr>
                <w:rFonts w:ascii="Tahoma" w:hAnsi="Tahoma" w:cs="Tahoma"/>
                <w:sz w:val="18"/>
                <w:szCs w:val="18"/>
              </w:rPr>
              <w:t xml:space="preserve">Prorektor ds. Studenckich, </w:t>
            </w:r>
            <w:r w:rsidR="57F9F701" w:rsidRPr="00B128B4">
              <w:rPr>
                <w:rFonts w:ascii="Tahoma" w:hAnsi="Tahoma" w:cs="Tahoma"/>
                <w:sz w:val="18"/>
                <w:szCs w:val="18"/>
              </w:rPr>
              <w:t>Politechnika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 Wrocławska</w:t>
            </w:r>
            <w:r w:rsidR="738F10C5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DA275E9" w14:textId="4AE94E4E" w:rsidR="00DF7E1D" w:rsidRPr="00B128B4" w:rsidRDefault="00DF7E1D" w:rsidP="419CED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dr hab. Jan Stasieńko, prof. Uniwersytetu Dolnośląskiego DSW</w:t>
            </w:r>
          </w:p>
          <w:p w14:paraId="5F34F659" w14:textId="4829B39E" w:rsidR="00C81CCA" w:rsidRPr="00DF7E1D" w:rsidRDefault="34ABC7C6" w:rsidP="00DF7E1D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 xml:space="preserve">Moderator: </w:t>
            </w:r>
            <w:r w:rsidR="0065226C" w:rsidRPr="00B128B4">
              <w:rPr>
                <w:rFonts w:ascii="Tahoma" w:hAnsi="Tahoma" w:cs="Tahoma"/>
                <w:sz w:val="18"/>
                <w:szCs w:val="18"/>
              </w:rPr>
              <w:t>dr Szymon Makuch, Uniwersytet Dolnośląski DSW</w:t>
            </w:r>
          </w:p>
        </w:tc>
      </w:tr>
      <w:tr w:rsidR="00C81CCA" w14:paraId="12B2C3DB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EF1A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12.00 - 13.00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7C6B" w14:textId="6733778C" w:rsidR="00C81CCA" w:rsidRDefault="7B78B81F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1018B71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</w:tr>
      <w:tr w:rsidR="00C81CCA" w14:paraId="54D61417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57C3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13:00 - 14.30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BC77" w14:textId="003D6211" w:rsidR="00C81CCA" w:rsidRDefault="00C81CCA" w:rsidP="1018B7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Dobre praktyki w zakresie współpracy sektora edukacji </w:t>
            </w:r>
            <w:r w:rsidR="74833981"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</w:t>
            </w: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>z przedsiębiorcami i interesariuszami</w:t>
            </w:r>
            <w:r w:rsidRPr="1018B7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>– panel z udziałe</w:t>
            </w:r>
            <w:r w:rsidR="275E7E5B"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>m:</w:t>
            </w:r>
          </w:p>
          <w:p w14:paraId="73DC035B" w14:textId="54F03990" w:rsidR="007474E4" w:rsidRPr="00B128B4" w:rsidRDefault="007474E4" w:rsidP="00747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Ewelina Kaczor</w:t>
            </w:r>
            <w:r w:rsidR="00EB572B">
              <w:rPr>
                <w:rFonts w:ascii="Tahoma" w:hAnsi="Tahoma" w:cs="Tahoma"/>
                <w:sz w:val="18"/>
                <w:szCs w:val="18"/>
              </w:rPr>
              <w:t>,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 Manager; Emilia Rystwej</w:t>
            </w:r>
            <w:r w:rsidR="009A47DD">
              <w:rPr>
                <w:rFonts w:ascii="Tahoma" w:hAnsi="Tahoma" w:cs="Tahoma"/>
                <w:sz w:val="18"/>
                <w:szCs w:val="18"/>
              </w:rPr>
              <w:t>-</w:t>
            </w:r>
            <w:r w:rsidRPr="00B128B4">
              <w:rPr>
                <w:rFonts w:ascii="Tahoma" w:hAnsi="Tahoma" w:cs="Tahoma"/>
                <w:sz w:val="18"/>
                <w:szCs w:val="18"/>
              </w:rPr>
              <w:t>Sielska</w:t>
            </w:r>
            <w:r w:rsidR="00EB572B">
              <w:rPr>
                <w:rFonts w:ascii="Tahoma" w:hAnsi="Tahoma" w:cs="Tahoma"/>
                <w:sz w:val="18"/>
                <w:szCs w:val="18"/>
              </w:rPr>
              <w:t>,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 Starsza Specjalist</w:t>
            </w:r>
            <w:r w:rsidR="0021323A" w:rsidRPr="00B128B4">
              <w:rPr>
                <w:rFonts w:ascii="Tahoma" w:hAnsi="Tahoma" w:cs="Tahoma"/>
                <w:sz w:val="18"/>
                <w:szCs w:val="18"/>
              </w:rPr>
              <w:t>k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2D1B15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47DD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2D1B15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28B4">
              <w:rPr>
                <w:rFonts w:ascii="Tahoma" w:hAnsi="Tahoma" w:cs="Tahoma"/>
                <w:sz w:val="18"/>
                <w:szCs w:val="18"/>
              </w:rPr>
              <w:t>ds. Personalnych, Toyota Motor Manufacturing Poland Sp. z o.o.</w:t>
            </w:r>
          </w:p>
          <w:p w14:paraId="5B353C6C" w14:textId="143485B6" w:rsidR="00EF0266" w:rsidRPr="00B128B4" w:rsidRDefault="00EF0266" w:rsidP="007474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Sylwia Bielawska</w:t>
            </w:r>
            <w:r w:rsidR="00EB572B">
              <w:rPr>
                <w:rFonts w:ascii="Tahoma" w:hAnsi="Tahoma" w:cs="Tahoma"/>
                <w:sz w:val="18"/>
                <w:szCs w:val="18"/>
              </w:rPr>
              <w:t>,</w:t>
            </w:r>
            <w:r w:rsidR="00915321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128B4">
              <w:rPr>
                <w:rFonts w:ascii="Tahoma" w:hAnsi="Tahoma" w:cs="Tahoma"/>
                <w:sz w:val="18"/>
                <w:szCs w:val="18"/>
              </w:rPr>
              <w:t>Wiceprezydentka miasta Wałbrzych</w:t>
            </w:r>
          </w:p>
          <w:p w14:paraId="15F0C8FD" w14:textId="1FC61AF4" w:rsidR="00C81CCA" w:rsidRPr="00B128B4" w:rsidRDefault="00386B39" w:rsidP="419CED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Joanna Milczarz, Dyrektor</w:t>
            </w:r>
            <w:r w:rsidR="00E95612">
              <w:rPr>
                <w:rFonts w:ascii="Tahoma" w:hAnsi="Tahoma" w:cs="Tahoma"/>
                <w:sz w:val="18"/>
                <w:szCs w:val="18"/>
              </w:rPr>
              <w:t>ka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 Wydziału Rozwoju Regionalnego i Usług Finansowych. Agencja Rozwoju Regionalnego ARLEG S.A.</w:t>
            </w:r>
          </w:p>
          <w:p w14:paraId="4A01F79E" w14:textId="158363FD" w:rsidR="207C7907" w:rsidRDefault="005C64A2" w:rsidP="03B9A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Justyna Miłosz</w:t>
            </w:r>
            <w:r w:rsidR="009017E4" w:rsidRPr="00B128B4">
              <w:rPr>
                <w:rFonts w:ascii="Tahoma" w:hAnsi="Tahoma" w:cs="Tahoma"/>
                <w:sz w:val="18"/>
                <w:szCs w:val="18"/>
              </w:rPr>
              <w:t>-</w:t>
            </w:r>
            <w:r w:rsidRPr="00B128B4">
              <w:rPr>
                <w:rFonts w:ascii="Tahoma" w:hAnsi="Tahoma" w:cs="Tahoma"/>
                <w:sz w:val="18"/>
                <w:szCs w:val="18"/>
              </w:rPr>
              <w:t xml:space="preserve">Konopacka, </w:t>
            </w:r>
            <w:r w:rsidR="00AB1D0D" w:rsidRPr="00B128B4">
              <w:rPr>
                <w:rFonts w:ascii="Tahoma" w:hAnsi="Tahoma" w:cs="Tahoma"/>
                <w:sz w:val="18"/>
                <w:szCs w:val="18"/>
              </w:rPr>
              <w:t xml:space="preserve">Kierowniczka Biura Karier, </w:t>
            </w:r>
            <w:r w:rsidR="207C7907" w:rsidRPr="00B128B4">
              <w:rPr>
                <w:rFonts w:ascii="Tahoma" w:hAnsi="Tahoma" w:cs="Tahoma"/>
                <w:sz w:val="18"/>
                <w:szCs w:val="18"/>
              </w:rPr>
              <w:t>Akademia Muzyczna</w:t>
            </w:r>
            <w:r w:rsidR="7FCEEB9F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38DE" w:rsidRPr="00B128B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57FABC" w14:textId="7848678E" w:rsidR="00B3173C" w:rsidRPr="00B128B4" w:rsidRDefault="005D5C0E" w:rsidP="03B9A3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Przedst</w:t>
            </w:r>
            <w:r w:rsidR="00AA59EA">
              <w:rPr>
                <w:rFonts w:ascii="Tahoma" w:hAnsi="Tahoma" w:cs="Tahoma"/>
                <w:sz w:val="18"/>
                <w:szCs w:val="18"/>
              </w:rPr>
              <w:t>awiciel Dolnośląskiego Kuratorium Oświaty</w:t>
            </w:r>
          </w:p>
          <w:p w14:paraId="67A8E13F" w14:textId="37836099" w:rsidR="00C81CCA" w:rsidRDefault="05705F1F" w:rsidP="419CEDA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>Moderator</w:t>
            </w:r>
            <w:r w:rsidR="00104A6F" w:rsidRPr="00B128B4">
              <w:rPr>
                <w:rFonts w:ascii="Tahoma" w:hAnsi="Tahoma" w:cs="Tahoma"/>
                <w:sz w:val="18"/>
                <w:szCs w:val="18"/>
              </w:rPr>
              <w:t>ka</w:t>
            </w:r>
            <w:r w:rsidRPr="00B128B4">
              <w:rPr>
                <w:rFonts w:ascii="Tahoma" w:hAnsi="Tahoma" w:cs="Tahoma"/>
                <w:sz w:val="18"/>
                <w:szCs w:val="18"/>
              </w:rPr>
              <w:t>: dr Karolina Reinhard</w:t>
            </w:r>
            <w:r w:rsidR="0065226C" w:rsidRPr="00B128B4">
              <w:rPr>
                <w:rFonts w:ascii="Tahoma" w:hAnsi="Tahoma" w:cs="Tahoma"/>
                <w:sz w:val="18"/>
                <w:szCs w:val="18"/>
              </w:rPr>
              <w:t>, Uniwersytet Dolnośląski DSW</w:t>
            </w:r>
          </w:p>
        </w:tc>
      </w:tr>
      <w:tr w:rsidR="00C81CCA" w14:paraId="0A174383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86E8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14.30 - 15.00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2FDF" w14:textId="631BF683" w:rsidR="00C81CCA" w:rsidRDefault="002A1609" w:rsidP="3763267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>Podsumowanie konferencji, zaproszenie do dalszych etapów prac</w:t>
            </w:r>
            <w:r w:rsidR="799E1D39"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</w:t>
            </w:r>
            <w:r w:rsidRPr="1018B7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nad DSREZ</w:t>
            </w:r>
          </w:p>
          <w:p w14:paraId="6AE263B0" w14:textId="00D87B42" w:rsidR="00C81CCA" w:rsidRPr="00B128B4" w:rsidRDefault="3852521A" w:rsidP="3763267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28B4">
              <w:rPr>
                <w:rFonts w:ascii="Tahoma" w:hAnsi="Tahoma" w:cs="Tahoma"/>
                <w:sz w:val="18"/>
                <w:szCs w:val="18"/>
              </w:rPr>
              <w:t xml:space="preserve">dr hab. </w:t>
            </w:r>
            <w:r w:rsidR="00DF7E1D" w:rsidRPr="00B128B4">
              <w:rPr>
                <w:rFonts w:ascii="Tahoma" w:hAnsi="Tahoma" w:cs="Tahoma"/>
                <w:sz w:val="18"/>
                <w:szCs w:val="18"/>
              </w:rPr>
              <w:t>Piotr Mikiewicz prof. Uniwersytetu Dolnośląskiego DSW</w:t>
            </w:r>
          </w:p>
        </w:tc>
      </w:tr>
      <w:tr w:rsidR="00C81CCA" w14:paraId="52A1D49D" w14:textId="77777777" w:rsidTr="03B9A333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0CA8" w14:textId="1A66DB1C" w:rsidR="00C81CCA" w:rsidRDefault="00C81CCA" w:rsidP="1018B7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1018B712">
              <w:rPr>
                <w:rFonts w:ascii="Tahoma" w:hAnsi="Tahoma" w:cs="Tahoma"/>
                <w:sz w:val="20"/>
                <w:szCs w:val="20"/>
              </w:rPr>
              <w:t>15.00 - (…)</w:t>
            </w:r>
          </w:p>
        </w:tc>
        <w:tc>
          <w:tcPr>
            <w:tcW w:w="7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6411" w14:textId="77777777" w:rsidR="00C81CCA" w:rsidRDefault="002A1609" w:rsidP="3763267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37632676">
              <w:rPr>
                <w:rFonts w:ascii="Tahoma" w:hAnsi="Tahoma" w:cs="Tahoma"/>
                <w:sz w:val="20"/>
                <w:szCs w:val="20"/>
              </w:rPr>
              <w:t>Sieciowanie, dyskusje kuluarowe</w:t>
            </w:r>
          </w:p>
        </w:tc>
      </w:tr>
    </w:tbl>
    <w:p w14:paraId="25666F37" w14:textId="77777777" w:rsidR="00C81CCA" w:rsidRDefault="00C81CCA">
      <w:pPr>
        <w:rPr>
          <w:rFonts w:ascii="Tahoma" w:hAnsi="Tahoma" w:cs="Tahoma"/>
          <w:b/>
          <w:bCs/>
        </w:rPr>
      </w:pPr>
    </w:p>
    <w:p w14:paraId="65C56533" w14:textId="77777777" w:rsidR="00C81CCA" w:rsidRDefault="00C81CCA">
      <w:pPr>
        <w:rPr>
          <w:rFonts w:ascii="Tahoma" w:hAnsi="Tahoma" w:cs="Tahoma"/>
        </w:rPr>
      </w:pPr>
    </w:p>
    <w:p w14:paraId="60C835A9" w14:textId="77777777" w:rsidR="00C81CCA" w:rsidRDefault="00C81CCA"/>
    <w:sectPr w:rsidR="00C81C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D193" w14:textId="77777777" w:rsidR="001873A7" w:rsidRDefault="001873A7">
      <w:pPr>
        <w:spacing w:after="0" w:line="240" w:lineRule="auto"/>
      </w:pPr>
      <w:r>
        <w:separator/>
      </w:r>
    </w:p>
  </w:endnote>
  <w:endnote w:type="continuationSeparator" w:id="0">
    <w:p w14:paraId="7324991A" w14:textId="77777777" w:rsidR="001873A7" w:rsidRDefault="0018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D043" w14:textId="5237E372" w:rsidR="00265D2F" w:rsidRDefault="00265D2F">
    <w:pPr>
      <w:pStyle w:val="Stopka"/>
    </w:pPr>
    <w:r>
      <w:rPr>
        <w:rFonts w:ascii="Times New Roman" w:hAnsi="Times New Roman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1CE1F64C" wp14:editId="1A8CBDF1">
          <wp:simplePos x="0" y="0"/>
          <wp:positionH relativeFrom="column">
            <wp:posOffset>-38100</wp:posOffset>
          </wp:positionH>
          <wp:positionV relativeFrom="paragraph">
            <wp:posOffset>133350</wp:posOffset>
          </wp:positionV>
          <wp:extent cx="1112520" cy="605155"/>
          <wp:effectExtent l="0" t="0" r="0" b="444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1FA0A4A2" wp14:editId="70D8A388">
          <wp:extent cx="2476500" cy="809940"/>
          <wp:effectExtent l="0" t="0" r="0" b="9525"/>
          <wp:docPr id="44" name="Obraz 4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315" cy="8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6060D58D" wp14:editId="7DED7250">
          <wp:simplePos x="0" y="0"/>
          <wp:positionH relativeFrom="column">
            <wp:posOffset>4594225</wp:posOffset>
          </wp:positionH>
          <wp:positionV relativeFrom="paragraph">
            <wp:posOffset>40640</wp:posOffset>
          </wp:positionV>
          <wp:extent cx="1332376" cy="744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76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E17A" w14:textId="77777777" w:rsidR="001873A7" w:rsidRDefault="001873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A556CC" w14:textId="77777777" w:rsidR="001873A7" w:rsidRDefault="0018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5162" w14:textId="77777777" w:rsidR="00265D2F" w:rsidRPr="008317A2" w:rsidRDefault="00265D2F" w:rsidP="00265D2F">
    <w:pPr>
      <w:pStyle w:val="Nagwek"/>
      <w:tabs>
        <w:tab w:val="clear" w:pos="4536"/>
        <w:tab w:val="center" w:pos="5670"/>
      </w:tabs>
      <w:ind w:left="-1276"/>
      <w:jc w:val="center"/>
      <w:rPr>
        <w:sz w:val="20"/>
        <w:szCs w:val="20"/>
      </w:rPr>
    </w:pPr>
    <w:r w:rsidRPr="008317A2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0E52548" wp14:editId="41D3EDF5">
          <wp:simplePos x="0" y="0"/>
          <wp:positionH relativeFrom="column">
            <wp:posOffset>-534035</wp:posOffset>
          </wp:positionH>
          <wp:positionV relativeFrom="paragraph">
            <wp:posOffset>-411480</wp:posOffset>
          </wp:positionV>
          <wp:extent cx="1978756" cy="1082040"/>
          <wp:effectExtent l="0" t="0" r="2540" b="3810"/>
          <wp:wrapNone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043" cy="108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7A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5CAFAF" wp14:editId="50CCCB0D">
          <wp:simplePos x="0" y="0"/>
          <wp:positionH relativeFrom="column">
            <wp:posOffset>4540885</wp:posOffset>
          </wp:positionH>
          <wp:positionV relativeFrom="paragraph">
            <wp:posOffset>-281940</wp:posOffset>
          </wp:positionV>
          <wp:extent cx="1363980" cy="633768"/>
          <wp:effectExtent l="0" t="0" r="7620" b="0"/>
          <wp:wrapNone/>
          <wp:docPr id="42" name="Obraz 4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F14F0" w14:textId="77777777" w:rsidR="00265D2F" w:rsidRPr="008317A2" w:rsidRDefault="00265D2F" w:rsidP="00265D2F">
    <w:pPr>
      <w:pStyle w:val="Nagwek"/>
      <w:rPr>
        <w:sz w:val="20"/>
        <w:szCs w:val="20"/>
      </w:rPr>
    </w:pPr>
  </w:p>
  <w:p w14:paraId="0FB30A3D" w14:textId="77777777" w:rsidR="00265D2F" w:rsidRPr="008317A2" w:rsidRDefault="00265D2F" w:rsidP="00265D2F">
    <w:pPr>
      <w:pStyle w:val="Nagwek"/>
      <w:rPr>
        <w:sz w:val="20"/>
        <w:szCs w:val="20"/>
      </w:rPr>
    </w:pPr>
  </w:p>
  <w:p w14:paraId="629C91D6" w14:textId="77777777" w:rsidR="00265D2F" w:rsidRPr="008317A2" w:rsidRDefault="00265D2F" w:rsidP="00265D2F">
    <w:pPr>
      <w:suppressAutoHyphens w:val="0"/>
      <w:autoSpaceDN/>
      <w:spacing w:after="0" w:line="240" w:lineRule="auto"/>
      <w:jc w:val="center"/>
      <w:rPr>
        <w:rFonts w:ascii="Arial" w:eastAsia="Times New Roman" w:hAnsi="Arial" w:cs="Arial"/>
        <w:color w:val="E40518"/>
        <w:lang w:eastAsia="pl-PL"/>
      </w:rPr>
    </w:pPr>
    <w:r w:rsidRPr="00F305C6">
      <w:rPr>
        <w:rFonts w:ascii="Arial" w:eastAsia="Times New Roman" w:hAnsi="Arial" w:cs="Arial"/>
        <w:color w:val="000000"/>
        <w:szCs w:val="24"/>
        <w:lang w:eastAsia="pl-PL"/>
      </w:rPr>
      <w:t xml:space="preserve">Wspólnie działamy na rzecz Europy </w:t>
    </w:r>
    <w:r w:rsidRPr="00F305C6">
      <w:rPr>
        <w:rFonts w:ascii="Arial" w:eastAsia="Times New Roman" w:hAnsi="Arial" w:cs="Arial"/>
        <w:color w:val="48B277"/>
        <w:szCs w:val="24"/>
        <w:lang w:eastAsia="pl-PL"/>
      </w:rPr>
      <w:t>zielonej</w:t>
    </w:r>
    <w:r w:rsidRPr="00F305C6">
      <w:rPr>
        <w:rFonts w:ascii="Arial" w:eastAsia="Times New Roman" w:hAnsi="Arial" w:cs="Arial"/>
        <w:color w:val="000000"/>
        <w:szCs w:val="24"/>
        <w:lang w:eastAsia="pl-PL"/>
      </w:rPr>
      <w:t>,</w:t>
    </w:r>
    <w:r w:rsidRPr="00F305C6">
      <w:rPr>
        <w:rFonts w:ascii="Arial" w:eastAsia="Times New Roman" w:hAnsi="Arial" w:cs="Arial"/>
        <w:color w:val="E40518"/>
        <w:szCs w:val="24"/>
        <w:lang w:eastAsia="pl-PL"/>
      </w:rPr>
      <w:t xml:space="preserve"> </w:t>
    </w:r>
  </w:p>
  <w:p w14:paraId="4E8432E2" w14:textId="310FAAB7" w:rsidR="00265D2F" w:rsidRDefault="00265D2F" w:rsidP="00A8498E">
    <w:pPr>
      <w:suppressAutoHyphens w:val="0"/>
      <w:autoSpaceDN/>
      <w:spacing w:after="0" w:line="240" w:lineRule="auto"/>
      <w:jc w:val="center"/>
      <w:rPr>
        <w:rFonts w:ascii="Arial" w:eastAsia="Times New Roman" w:hAnsi="Arial" w:cs="Arial"/>
        <w:color w:val="023E84"/>
        <w:szCs w:val="24"/>
        <w:lang w:eastAsia="pl-PL"/>
      </w:rPr>
    </w:pPr>
    <w:r w:rsidRPr="00F305C6">
      <w:rPr>
        <w:rFonts w:ascii="Arial" w:eastAsia="Times New Roman" w:hAnsi="Arial" w:cs="Arial"/>
        <w:color w:val="E40518"/>
        <w:szCs w:val="24"/>
        <w:lang w:eastAsia="pl-PL"/>
      </w:rPr>
      <w:t xml:space="preserve">konkurencyjnej </w:t>
    </w:r>
    <w:r w:rsidRPr="00F305C6">
      <w:rPr>
        <w:rFonts w:ascii="Arial" w:eastAsia="Times New Roman" w:hAnsi="Arial" w:cs="Arial"/>
        <w:color w:val="000000"/>
        <w:szCs w:val="24"/>
        <w:lang w:eastAsia="pl-PL"/>
      </w:rPr>
      <w:t xml:space="preserve">i </w:t>
    </w:r>
    <w:r w:rsidRPr="00F305C6">
      <w:rPr>
        <w:rFonts w:ascii="Arial" w:eastAsia="Times New Roman" w:hAnsi="Arial" w:cs="Arial"/>
        <w:color w:val="023E84"/>
        <w:szCs w:val="24"/>
        <w:lang w:eastAsia="pl-PL"/>
      </w:rPr>
      <w:t>sprzyjającej integracji społecznej</w:t>
    </w:r>
  </w:p>
  <w:p w14:paraId="5F20C122" w14:textId="77777777" w:rsidR="00A8498E" w:rsidRDefault="00A8498E" w:rsidP="00A8498E">
    <w:pPr>
      <w:suppressAutoHyphens w:val="0"/>
      <w:autoSpaceDN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D6B"/>
    <w:multiLevelType w:val="multilevel"/>
    <w:tmpl w:val="7C5EC99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6DB5"/>
    <w:multiLevelType w:val="hybridMultilevel"/>
    <w:tmpl w:val="474A66B0"/>
    <w:lvl w:ilvl="0" w:tplc="DB4A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E7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8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E4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8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8D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35E5"/>
    <w:multiLevelType w:val="hybridMultilevel"/>
    <w:tmpl w:val="10A4D68C"/>
    <w:lvl w:ilvl="0" w:tplc="7294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A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2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6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E2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89840">
    <w:abstractNumId w:val="1"/>
  </w:num>
  <w:num w:numId="2" w16cid:durableId="500195404">
    <w:abstractNumId w:val="2"/>
  </w:num>
  <w:num w:numId="3" w16cid:durableId="107467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A"/>
    <w:rsid w:val="00002EBC"/>
    <w:rsid w:val="00042FEF"/>
    <w:rsid w:val="000632EC"/>
    <w:rsid w:val="000C5DA4"/>
    <w:rsid w:val="00104A6F"/>
    <w:rsid w:val="001608A1"/>
    <w:rsid w:val="00183948"/>
    <w:rsid w:val="001873A7"/>
    <w:rsid w:val="0021323A"/>
    <w:rsid w:val="0024378A"/>
    <w:rsid w:val="00265D2F"/>
    <w:rsid w:val="002A1609"/>
    <w:rsid w:val="002B04C1"/>
    <w:rsid w:val="002D0252"/>
    <w:rsid w:val="002D1B15"/>
    <w:rsid w:val="002E5397"/>
    <w:rsid w:val="002F05EF"/>
    <w:rsid w:val="00340B8D"/>
    <w:rsid w:val="003634D4"/>
    <w:rsid w:val="00386B39"/>
    <w:rsid w:val="003D24A4"/>
    <w:rsid w:val="00427A3C"/>
    <w:rsid w:val="004935E5"/>
    <w:rsid w:val="004B38DE"/>
    <w:rsid w:val="004E3270"/>
    <w:rsid w:val="0050319D"/>
    <w:rsid w:val="005166EE"/>
    <w:rsid w:val="005C5814"/>
    <w:rsid w:val="005C64A2"/>
    <w:rsid w:val="005D5C0E"/>
    <w:rsid w:val="00615FA3"/>
    <w:rsid w:val="0065226C"/>
    <w:rsid w:val="006543BB"/>
    <w:rsid w:val="006D6396"/>
    <w:rsid w:val="0073125F"/>
    <w:rsid w:val="007474E4"/>
    <w:rsid w:val="007E7A3C"/>
    <w:rsid w:val="00823468"/>
    <w:rsid w:val="008761C8"/>
    <w:rsid w:val="009017E4"/>
    <w:rsid w:val="00915321"/>
    <w:rsid w:val="009449BA"/>
    <w:rsid w:val="009613C4"/>
    <w:rsid w:val="00987520"/>
    <w:rsid w:val="009A47DD"/>
    <w:rsid w:val="009C7EF1"/>
    <w:rsid w:val="009E365B"/>
    <w:rsid w:val="009F516A"/>
    <w:rsid w:val="009F5893"/>
    <w:rsid w:val="00A8498E"/>
    <w:rsid w:val="00AA59EA"/>
    <w:rsid w:val="00AB1D0D"/>
    <w:rsid w:val="00AD2D76"/>
    <w:rsid w:val="00B128B4"/>
    <w:rsid w:val="00B2608E"/>
    <w:rsid w:val="00B3173C"/>
    <w:rsid w:val="00BA0817"/>
    <w:rsid w:val="00C15DC4"/>
    <w:rsid w:val="00C442E8"/>
    <w:rsid w:val="00C81CCA"/>
    <w:rsid w:val="00C8767C"/>
    <w:rsid w:val="00C92524"/>
    <w:rsid w:val="00CD31A8"/>
    <w:rsid w:val="00D34A5A"/>
    <w:rsid w:val="00D500EF"/>
    <w:rsid w:val="00D96A8B"/>
    <w:rsid w:val="00DA5694"/>
    <w:rsid w:val="00DF7E1D"/>
    <w:rsid w:val="00E03A18"/>
    <w:rsid w:val="00E95612"/>
    <w:rsid w:val="00EB264C"/>
    <w:rsid w:val="00EB572B"/>
    <w:rsid w:val="00ED11D9"/>
    <w:rsid w:val="00EE24E5"/>
    <w:rsid w:val="00EF0266"/>
    <w:rsid w:val="00F82D9D"/>
    <w:rsid w:val="02E750E3"/>
    <w:rsid w:val="03B9A333"/>
    <w:rsid w:val="04488E2F"/>
    <w:rsid w:val="04F7D9BE"/>
    <w:rsid w:val="05705F1F"/>
    <w:rsid w:val="05C1D9D8"/>
    <w:rsid w:val="068002BD"/>
    <w:rsid w:val="06AE986A"/>
    <w:rsid w:val="07844F7E"/>
    <w:rsid w:val="081BD31E"/>
    <w:rsid w:val="09112C87"/>
    <w:rsid w:val="097150FF"/>
    <w:rsid w:val="0FC7C18A"/>
    <w:rsid w:val="1018B712"/>
    <w:rsid w:val="113FD07B"/>
    <w:rsid w:val="1477713D"/>
    <w:rsid w:val="15430A26"/>
    <w:rsid w:val="170084B2"/>
    <w:rsid w:val="17A4C4B3"/>
    <w:rsid w:val="188FAC10"/>
    <w:rsid w:val="195C5170"/>
    <w:rsid w:val="19B02D0D"/>
    <w:rsid w:val="19FD019F"/>
    <w:rsid w:val="1AC6763D"/>
    <w:rsid w:val="1B99C7ED"/>
    <w:rsid w:val="1FA544AF"/>
    <w:rsid w:val="1FD4DFF0"/>
    <w:rsid w:val="201DCE6D"/>
    <w:rsid w:val="207C7907"/>
    <w:rsid w:val="20A2D0AA"/>
    <w:rsid w:val="20B13674"/>
    <w:rsid w:val="21BDCD90"/>
    <w:rsid w:val="21F4DC0D"/>
    <w:rsid w:val="227C9EDC"/>
    <w:rsid w:val="227F2429"/>
    <w:rsid w:val="228068DE"/>
    <w:rsid w:val="2535D6AE"/>
    <w:rsid w:val="26643A92"/>
    <w:rsid w:val="26AEE59A"/>
    <w:rsid w:val="26C871A3"/>
    <w:rsid w:val="275E7E5B"/>
    <w:rsid w:val="27A994D7"/>
    <w:rsid w:val="284C3EE1"/>
    <w:rsid w:val="28644204"/>
    <w:rsid w:val="294BF179"/>
    <w:rsid w:val="2989A66A"/>
    <w:rsid w:val="2A001265"/>
    <w:rsid w:val="2ED892C6"/>
    <w:rsid w:val="2FBF0CD7"/>
    <w:rsid w:val="33C1C995"/>
    <w:rsid w:val="33F98799"/>
    <w:rsid w:val="34ABC7C6"/>
    <w:rsid w:val="34E7E9A1"/>
    <w:rsid w:val="37632676"/>
    <w:rsid w:val="3852521A"/>
    <w:rsid w:val="38825354"/>
    <w:rsid w:val="393298A7"/>
    <w:rsid w:val="3A698B55"/>
    <w:rsid w:val="3FCD7754"/>
    <w:rsid w:val="3FFB4B30"/>
    <w:rsid w:val="40C55BA9"/>
    <w:rsid w:val="419CEDA2"/>
    <w:rsid w:val="4309A5C7"/>
    <w:rsid w:val="437A6094"/>
    <w:rsid w:val="4403AE8E"/>
    <w:rsid w:val="44337BFA"/>
    <w:rsid w:val="473AC038"/>
    <w:rsid w:val="47BC20B8"/>
    <w:rsid w:val="49B82199"/>
    <w:rsid w:val="4ACE98B1"/>
    <w:rsid w:val="4B01687C"/>
    <w:rsid w:val="4B5882A0"/>
    <w:rsid w:val="4CF45301"/>
    <w:rsid w:val="4EF6C82A"/>
    <w:rsid w:val="4FE0F25A"/>
    <w:rsid w:val="5031CE4B"/>
    <w:rsid w:val="51ABEF87"/>
    <w:rsid w:val="570BCA1D"/>
    <w:rsid w:val="57F9F701"/>
    <w:rsid w:val="5989357E"/>
    <w:rsid w:val="5F561BA5"/>
    <w:rsid w:val="6216196E"/>
    <w:rsid w:val="639C43B2"/>
    <w:rsid w:val="64C9259E"/>
    <w:rsid w:val="6519B976"/>
    <w:rsid w:val="655D5D49"/>
    <w:rsid w:val="66FDDBDE"/>
    <w:rsid w:val="67D36F3E"/>
    <w:rsid w:val="68287F96"/>
    <w:rsid w:val="68375DF5"/>
    <w:rsid w:val="6A4C91B5"/>
    <w:rsid w:val="6BFC3836"/>
    <w:rsid w:val="6C6E57CC"/>
    <w:rsid w:val="6CABAD67"/>
    <w:rsid w:val="6D760486"/>
    <w:rsid w:val="6DACAC83"/>
    <w:rsid w:val="6E61D9F3"/>
    <w:rsid w:val="717CBD48"/>
    <w:rsid w:val="72C0941E"/>
    <w:rsid w:val="7389B76F"/>
    <w:rsid w:val="738F10C5"/>
    <w:rsid w:val="74833981"/>
    <w:rsid w:val="759C3773"/>
    <w:rsid w:val="78303334"/>
    <w:rsid w:val="7840166D"/>
    <w:rsid w:val="799E1D39"/>
    <w:rsid w:val="79E80A3A"/>
    <w:rsid w:val="7A8DF05F"/>
    <w:rsid w:val="7B78B81F"/>
    <w:rsid w:val="7CB07912"/>
    <w:rsid w:val="7D1BD360"/>
    <w:rsid w:val="7E7FEB43"/>
    <w:rsid w:val="7FCEE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7134"/>
  <w15:docId w15:val="{755C2342-690B-482C-B6CE-CB3F5DC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D2F"/>
  </w:style>
  <w:style w:type="paragraph" w:styleId="Stopka">
    <w:name w:val="footer"/>
    <w:basedOn w:val="Normalny"/>
    <w:link w:val="StopkaZnak"/>
    <w:uiPriority w:val="99"/>
    <w:unhideWhenUsed/>
    <w:rsid w:val="0026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D2F"/>
  </w:style>
  <w:style w:type="character" w:customStyle="1" w:styleId="eop">
    <w:name w:val="eop"/>
    <w:basedOn w:val="Domylnaczcionkaakapitu"/>
    <w:rsid w:val="0026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217A68FFE1A40AD8DD2ECE4D9F556" ma:contentTypeVersion="15" ma:contentTypeDescription="Utwórz nowy dokument." ma:contentTypeScope="" ma:versionID="c45f4cc6d9d5c3fd7fbb7b9557122b9e">
  <xsd:schema xmlns:xsd="http://www.w3.org/2001/XMLSchema" xmlns:xs="http://www.w3.org/2001/XMLSchema" xmlns:p="http://schemas.microsoft.com/office/2006/metadata/properties" xmlns:ns2="05880241-3481-4f72-9cec-07aa6ec65643" xmlns:ns3="f81a50d4-4e5c-4af9-a2f1-567a09f61d6f" targetNamespace="http://schemas.microsoft.com/office/2006/metadata/properties" ma:root="true" ma:fieldsID="30d3e885b3eefe129d7feaa7dc030397" ns2:_="" ns3:_="">
    <xsd:import namespace="05880241-3481-4f72-9cec-07aa6ec65643"/>
    <xsd:import namespace="f81a50d4-4e5c-4af9-a2f1-567a09f61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0241-3481-4f72-9cec-07aa6ec6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50d4-4e5c-4af9-a2f1-567a09f61d6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5f931a1-8c0f-4255-bc43-bfe158990990}" ma:internalName="TaxCatchAll" ma:showField="CatchAllData" ma:web="f81a50d4-4e5c-4af9-a2f1-567a09f61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80241-3481-4f72-9cec-07aa6ec65643">
      <Terms xmlns="http://schemas.microsoft.com/office/infopath/2007/PartnerControls"/>
    </lcf76f155ced4ddcb4097134ff3c332f>
    <TaxCatchAll xmlns="f81a50d4-4e5c-4af9-a2f1-567a09f61d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E483-A8EB-4704-A9A0-8BCCEF06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80241-3481-4f72-9cec-07aa6ec65643"/>
    <ds:schemaRef ds:uri="f81a50d4-4e5c-4af9-a2f1-567a09f6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779DC-DCC9-49FE-9019-C90EAC182DA0}">
  <ds:schemaRefs>
    <ds:schemaRef ds:uri="http://schemas.microsoft.com/office/2006/metadata/properties"/>
    <ds:schemaRef ds:uri="http://schemas.microsoft.com/office/infopath/2007/PartnerControls"/>
    <ds:schemaRef ds:uri="05880241-3481-4f72-9cec-07aa6ec65643"/>
    <ds:schemaRef ds:uri="f81a50d4-4e5c-4af9-a2f1-567a09f61d6f"/>
  </ds:schemaRefs>
</ds:datastoreItem>
</file>

<file path=customXml/itemProps3.xml><?xml version="1.0" encoding="utf-8"?>
<ds:datastoreItem xmlns:ds="http://schemas.openxmlformats.org/officeDocument/2006/customXml" ds:itemID="{76984B64-E677-4161-B47E-A0DA99BCD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4786</dc:creator>
  <dc:description/>
  <cp:lastModifiedBy>Wioletta Kli</cp:lastModifiedBy>
  <cp:revision>54</cp:revision>
  <dcterms:created xsi:type="dcterms:W3CDTF">2023-04-12T09:49:00Z</dcterms:created>
  <dcterms:modified xsi:type="dcterms:W3CDTF">2023-04-14T11:39:00Z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0x0101004DC217A68FFE1A40AD8DD2ECE4D9F556</vt:lpwstr>
  </property>
</Properties>
</file>